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B4AB" w14:textId="77777777" w:rsidR="006C1CAE" w:rsidRPr="008F0174" w:rsidRDefault="006C1CAE" w:rsidP="008704B3">
      <w:pPr>
        <w:pStyle w:val="Title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0174">
        <w:rPr>
          <w:rFonts w:ascii="Times New Roman" w:hAnsi="Times New Roman" w:cs="Times New Roman"/>
          <w:b/>
          <w:sz w:val="44"/>
          <w:szCs w:val="44"/>
          <w:u w:val="single"/>
        </w:rPr>
        <w:t xml:space="preserve">FILING </w:t>
      </w:r>
      <w:r w:rsidR="006C6731" w:rsidRPr="008F0174">
        <w:rPr>
          <w:rFonts w:ascii="Times New Roman" w:hAnsi="Times New Roman" w:cs="Times New Roman"/>
          <w:b/>
          <w:sz w:val="44"/>
          <w:szCs w:val="44"/>
          <w:u w:val="single"/>
        </w:rPr>
        <w:t>PRELIMINARY OBJECTIONS</w:t>
      </w:r>
    </w:p>
    <w:p w14:paraId="02D0C2F2" w14:textId="360B8665" w:rsidR="00C47431" w:rsidRPr="008F0174" w:rsidRDefault="006C1CAE" w:rsidP="008704B3">
      <w:pPr>
        <w:pStyle w:val="Title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8F0174">
        <w:rPr>
          <w:rFonts w:ascii="Times New Roman" w:hAnsi="Times New Roman" w:cs="Times New Roman"/>
          <w:b/>
          <w:sz w:val="44"/>
          <w:szCs w:val="44"/>
          <w:u w:val="single"/>
        </w:rPr>
        <w:t>IN ADULT FAMILY DIVISION MATTERS</w:t>
      </w:r>
      <w:r w:rsidR="006C6731" w:rsidRPr="008F0174">
        <w:rPr>
          <w:rFonts w:ascii="Times New Roman" w:hAnsi="Times New Roman" w:cs="Times New Roman"/>
          <w:b/>
          <w:sz w:val="44"/>
          <w:szCs w:val="44"/>
          <w:u w:val="single"/>
        </w:rPr>
        <w:t xml:space="preserve"> </w:t>
      </w:r>
    </w:p>
    <w:p w14:paraId="6AB06BA6" w14:textId="732FA2BC" w:rsidR="002203D6" w:rsidRPr="006C1CAE" w:rsidRDefault="002203D6" w:rsidP="006C1CAE">
      <w:pPr>
        <w:spacing w:line="240" w:lineRule="auto"/>
        <w:rPr>
          <w:rFonts w:ascii="Times New Roman" w:hAnsi="Times New Roman" w:cs="Times New Roman"/>
        </w:rPr>
      </w:pPr>
    </w:p>
    <w:p w14:paraId="47852B31" w14:textId="77777777" w:rsidR="006C1CAE" w:rsidRPr="005814D6" w:rsidRDefault="006C1CAE" w:rsidP="006C1C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FILING OF PRELIMINARY OBJECTIONS</w:t>
      </w:r>
    </w:p>
    <w:p w14:paraId="5150ED33" w14:textId="4FF9D704" w:rsidR="006C1CAE" w:rsidRPr="005814D6" w:rsidRDefault="005814D6" w:rsidP="006C1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Original </w:t>
      </w:r>
      <w:r w:rsidR="006C1CAE" w:rsidRPr="005814D6">
        <w:rPr>
          <w:rFonts w:ascii="Times New Roman" w:hAnsi="Times New Roman" w:cs="Times New Roman"/>
          <w:sz w:val="24"/>
          <w:szCs w:val="24"/>
        </w:rPr>
        <w:t>Preliminary Objections</w:t>
      </w:r>
      <w:r w:rsidR="008F0174">
        <w:rPr>
          <w:rFonts w:ascii="Times New Roman" w:hAnsi="Times New Roman" w:cs="Times New Roman"/>
          <w:sz w:val="24"/>
          <w:szCs w:val="24"/>
        </w:rPr>
        <w:t xml:space="preserve"> (POs)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 </w:t>
      </w:r>
      <w:r w:rsidR="005D151C">
        <w:rPr>
          <w:rFonts w:ascii="Times New Roman" w:hAnsi="Times New Roman" w:cs="Times New Roman"/>
          <w:sz w:val="24"/>
          <w:szCs w:val="24"/>
        </w:rPr>
        <w:t>and Brief in Support T</w:t>
      </w:r>
      <w:r w:rsidR="00813B68">
        <w:rPr>
          <w:rFonts w:ascii="Times New Roman" w:hAnsi="Times New Roman" w:cs="Times New Roman"/>
          <w:sz w:val="24"/>
          <w:szCs w:val="24"/>
        </w:rPr>
        <w:t xml:space="preserve">hereof </w:t>
      </w:r>
      <w:r w:rsidR="006C1CAE" w:rsidRPr="005814D6">
        <w:rPr>
          <w:rFonts w:ascii="Times New Roman" w:hAnsi="Times New Roman" w:cs="Times New Roman"/>
          <w:sz w:val="24"/>
          <w:szCs w:val="24"/>
        </w:rPr>
        <w:t>are first filed at the Allegheny County Department of Court Records.</w:t>
      </w:r>
    </w:p>
    <w:p w14:paraId="62CA9BAF" w14:textId="77777777" w:rsidR="006C1CAE" w:rsidRPr="005814D6" w:rsidRDefault="006C1CAE" w:rsidP="006C1CAE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14:paraId="3853365B" w14:textId="77777777" w:rsidR="005814D6" w:rsidRPr="005814D6" w:rsidRDefault="006C1CAE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 xml:space="preserve">SCHEDULING OF ARGUMENT </w:t>
      </w:r>
    </w:p>
    <w:p w14:paraId="6DDAB589" w14:textId="6B6689AB" w:rsidR="005814D6" w:rsidRPr="00C47431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 xml:space="preserve">A time stamp copy of the filed Preliminary Objections </w:t>
      </w:r>
      <w:r w:rsidR="00813B68">
        <w:rPr>
          <w:rFonts w:ascii="Times New Roman" w:hAnsi="Times New Roman" w:cs="Times New Roman"/>
          <w:sz w:val="24"/>
          <w:szCs w:val="24"/>
        </w:rPr>
        <w:t xml:space="preserve">and Brief </w:t>
      </w:r>
      <w:r w:rsidRPr="005814D6">
        <w:rPr>
          <w:rFonts w:ascii="Times New Roman" w:hAnsi="Times New Roman" w:cs="Times New Roman"/>
          <w:sz w:val="24"/>
          <w:szCs w:val="24"/>
        </w:rPr>
        <w:t xml:space="preserve">shall be delivered to the Docket Clerk at the Family Law Center, </w:t>
      </w:r>
      <w:r w:rsidR="00C47431">
        <w:rPr>
          <w:rFonts w:ascii="Times New Roman" w:hAnsi="Times New Roman" w:cs="Times New Roman"/>
          <w:sz w:val="24"/>
          <w:szCs w:val="24"/>
        </w:rPr>
        <w:t>Family Court Processing Department</w:t>
      </w:r>
      <w:r w:rsidRPr="005814D6">
        <w:rPr>
          <w:rFonts w:ascii="Times New Roman" w:hAnsi="Times New Roman" w:cs="Times New Roman"/>
          <w:sz w:val="24"/>
          <w:szCs w:val="24"/>
        </w:rPr>
        <w:t xml:space="preserve">, </w:t>
      </w:r>
      <w:r w:rsidR="00813B68">
        <w:rPr>
          <w:rFonts w:ascii="Times New Roman" w:hAnsi="Times New Roman" w:cs="Times New Roman"/>
          <w:sz w:val="24"/>
          <w:szCs w:val="24"/>
        </w:rPr>
        <w:t xml:space="preserve">Room </w:t>
      </w:r>
      <w:r w:rsidR="00C47431">
        <w:rPr>
          <w:rFonts w:ascii="Times New Roman" w:hAnsi="Times New Roman" w:cs="Times New Roman"/>
          <w:sz w:val="24"/>
          <w:szCs w:val="24"/>
        </w:rPr>
        <w:t>400</w:t>
      </w:r>
      <w:r w:rsidR="008A7174">
        <w:rPr>
          <w:rFonts w:ascii="Times New Roman" w:hAnsi="Times New Roman" w:cs="Times New Roman"/>
          <w:sz w:val="24"/>
          <w:szCs w:val="24"/>
        </w:rPr>
        <w:t>, 440 Ross Street, Pittsburgh, PA 15219</w:t>
      </w:r>
      <w:r w:rsidR="00813B68">
        <w:rPr>
          <w:rFonts w:ascii="Times New Roman" w:hAnsi="Times New Roman" w:cs="Times New Roman"/>
          <w:sz w:val="24"/>
          <w:szCs w:val="24"/>
        </w:rPr>
        <w:t xml:space="preserve"> </w:t>
      </w:r>
      <w:r w:rsidR="00813B68" w:rsidRPr="00813B68">
        <w:rPr>
          <w:rFonts w:ascii="Times New Roman" w:hAnsi="Times New Roman" w:cs="Times New Roman"/>
          <w:b/>
          <w:sz w:val="24"/>
          <w:szCs w:val="24"/>
          <w:u w:val="single"/>
        </w:rPr>
        <w:t>AND</w:t>
      </w:r>
      <w:r w:rsidR="00813B68">
        <w:rPr>
          <w:rFonts w:ascii="Times New Roman" w:hAnsi="Times New Roman" w:cs="Times New Roman"/>
          <w:sz w:val="24"/>
          <w:szCs w:val="24"/>
        </w:rPr>
        <w:t xml:space="preserve"> you must supply</w:t>
      </w:r>
      <w:r w:rsidR="005814D6">
        <w:rPr>
          <w:rFonts w:ascii="Times New Roman" w:hAnsi="Times New Roman" w:cs="Times New Roman"/>
          <w:sz w:val="24"/>
          <w:szCs w:val="24"/>
        </w:rPr>
        <w:t xml:space="preserve"> to the Clerk </w:t>
      </w:r>
      <w:r w:rsidRPr="005814D6">
        <w:rPr>
          <w:rFonts w:ascii="Times New Roman" w:hAnsi="Times New Roman" w:cs="Times New Roman"/>
          <w:b/>
          <w:i/>
          <w:sz w:val="24"/>
          <w:szCs w:val="24"/>
          <w:u w:val="single"/>
        </w:rPr>
        <w:t>an ORIGI</w:t>
      </w:r>
      <w:r w:rsidR="005D15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NAL </w:t>
      </w:r>
      <w:proofErr w:type="spellStart"/>
      <w:r w:rsidR="005D151C">
        <w:rPr>
          <w:rFonts w:ascii="Times New Roman" w:hAnsi="Times New Roman" w:cs="Times New Roman"/>
          <w:b/>
          <w:i/>
          <w:sz w:val="24"/>
          <w:szCs w:val="24"/>
          <w:u w:val="single"/>
        </w:rPr>
        <w:t>Praecipe</w:t>
      </w:r>
      <w:proofErr w:type="spellEnd"/>
      <w:r w:rsidR="005D151C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for Argument</w:t>
      </w:r>
    </w:p>
    <w:p w14:paraId="1B682807" w14:textId="3E2D2EB5" w:rsidR="00C47431" w:rsidRPr="005814D6" w:rsidRDefault="00C47431" w:rsidP="00C47431">
      <w:pPr>
        <w:pStyle w:val="NoSpacing"/>
        <w:numPr>
          <w:ilvl w:val="2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Documents can also be submitted electronically by emailing them to AdultJudicialScheduling@alleghenycourts.us.</w:t>
      </w:r>
    </w:p>
    <w:p w14:paraId="59139C2F" w14:textId="77777777" w:rsidR="005814D6" w:rsidRPr="005814D6" w:rsidRDefault="005814D6" w:rsidP="005814D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1828006D" w14:textId="6E3EA793" w:rsidR="005814D6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Docket Clerk will schedule the case for argument on the Assigned Judge’s</w:t>
      </w:r>
      <w:r w:rsidR="00813B68">
        <w:rPr>
          <w:rFonts w:ascii="Times New Roman" w:hAnsi="Times New Roman" w:cs="Times New Roman"/>
          <w:sz w:val="24"/>
          <w:szCs w:val="24"/>
        </w:rPr>
        <w:t xml:space="preserve"> next exceptions argument date</w:t>
      </w:r>
      <w:r w:rsidR="00C47431">
        <w:rPr>
          <w:rFonts w:ascii="Times New Roman" w:hAnsi="Times New Roman" w:cs="Times New Roman"/>
          <w:sz w:val="24"/>
          <w:szCs w:val="24"/>
        </w:rPr>
        <w:t>.</w:t>
      </w:r>
    </w:p>
    <w:p w14:paraId="361AB86D" w14:textId="478F7955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D28E3B0" w14:textId="7C3ABBB1" w:rsidR="005814D6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 xml:space="preserve">The Docket Clerk will write on the cover sheet of the </w:t>
      </w:r>
      <w:r w:rsidR="005814D6">
        <w:rPr>
          <w:rFonts w:ascii="Times New Roman" w:hAnsi="Times New Roman" w:cs="Times New Roman"/>
          <w:sz w:val="24"/>
          <w:szCs w:val="24"/>
        </w:rPr>
        <w:t xml:space="preserve">ORIGINAL </w:t>
      </w:r>
      <w:r w:rsidRPr="005814D6">
        <w:rPr>
          <w:rFonts w:ascii="Times New Roman" w:hAnsi="Times New Roman" w:cs="Times New Roman"/>
          <w:sz w:val="24"/>
          <w:szCs w:val="24"/>
        </w:rPr>
        <w:t>Praecipe for Argument the date, time and location of the ar</w:t>
      </w:r>
      <w:r w:rsidR="00813B68">
        <w:rPr>
          <w:rFonts w:ascii="Times New Roman" w:hAnsi="Times New Roman" w:cs="Times New Roman"/>
          <w:sz w:val="24"/>
          <w:szCs w:val="24"/>
        </w:rPr>
        <w:t>gument</w:t>
      </w:r>
      <w:r w:rsidR="00C47431">
        <w:rPr>
          <w:rFonts w:ascii="Times New Roman" w:hAnsi="Times New Roman" w:cs="Times New Roman"/>
          <w:sz w:val="24"/>
          <w:szCs w:val="24"/>
        </w:rPr>
        <w:t>.</w:t>
      </w:r>
    </w:p>
    <w:p w14:paraId="22B003A6" w14:textId="779965FD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4BB0A07" w14:textId="1CF6A51C" w:rsidR="006C1CAE" w:rsidRPr="005814D6" w:rsidRDefault="006C1CAE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Docket Clerk will keep a copy of the Praecipe for Argument.</w:t>
      </w:r>
    </w:p>
    <w:p w14:paraId="3EE29A55" w14:textId="77777777" w:rsidR="005814D6" w:rsidRPr="005814D6" w:rsidRDefault="005814D6" w:rsidP="006C1CA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C14CC14" w14:textId="77777777" w:rsidR="005814D6" w:rsidRPr="005814D6" w:rsidRDefault="006C1CAE" w:rsidP="006C1CAE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FILING OF THE PREACIPE FOR ARGUMENT</w:t>
      </w:r>
    </w:p>
    <w:p w14:paraId="1642A91A" w14:textId="5212EC4B" w:rsidR="006C1CAE" w:rsidRP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file t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he ORIGINAL </w:t>
      </w:r>
      <w:r w:rsidRPr="005814D6">
        <w:rPr>
          <w:rFonts w:ascii="Times New Roman" w:hAnsi="Times New Roman" w:cs="Times New Roman"/>
          <w:sz w:val="24"/>
          <w:szCs w:val="24"/>
        </w:rPr>
        <w:t>Praecipe</w:t>
      </w:r>
      <w:r w:rsidR="006C1CAE" w:rsidRPr="005814D6">
        <w:rPr>
          <w:rFonts w:ascii="Times New Roman" w:hAnsi="Times New Roman" w:cs="Times New Roman"/>
          <w:sz w:val="24"/>
          <w:szCs w:val="24"/>
        </w:rPr>
        <w:t xml:space="preserve"> for Argument at the Departmen</w:t>
      </w:r>
      <w:r w:rsidR="008F0174">
        <w:rPr>
          <w:rFonts w:ascii="Times New Roman" w:hAnsi="Times New Roman" w:cs="Times New Roman"/>
          <w:sz w:val="24"/>
          <w:szCs w:val="24"/>
        </w:rPr>
        <w:t>t of Court Records.</w:t>
      </w:r>
    </w:p>
    <w:p w14:paraId="741419DA" w14:textId="4230ABB8" w:rsidR="005814D6" w:rsidRPr="005814D6" w:rsidRDefault="005814D6" w:rsidP="005814D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0387E7E" w14:textId="2B586E71" w:rsidR="005814D6" w:rsidRPr="005814D6" w:rsidRDefault="005814D6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SERVICE OF THE ARGUMENT DATE and THE PRELIMINARY OBJECTIONS</w:t>
      </w:r>
      <w:r w:rsidR="00813B68">
        <w:rPr>
          <w:rFonts w:ascii="Times New Roman" w:hAnsi="Times New Roman" w:cs="Times New Roman"/>
          <w:b/>
          <w:sz w:val="24"/>
          <w:szCs w:val="24"/>
        </w:rPr>
        <w:t xml:space="preserve"> and Brief</w:t>
      </w:r>
    </w:p>
    <w:p w14:paraId="25043233" w14:textId="24B28BAD" w:rsid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serve all parties on the case with a copy of th</w:t>
      </w:r>
      <w:r w:rsidR="00813B68">
        <w:rPr>
          <w:rFonts w:ascii="Times New Roman" w:hAnsi="Times New Roman" w:cs="Times New Roman"/>
          <w:sz w:val="24"/>
          <w:szCs w:val="24"/>
        </w:rPr>
        <w:t xml:space="preserve">e Praecipe to Schedule Argument </w:t>
      </w:r>
      <w:r w:rsidRPr="005814D6">
        <w:rPr>
          <w:rFonts w:ascii="Times New Roman" w:hAnsi="Times New Roman" w:cs="Times New Roman"/>
          <w:sz w:val="24"/>
          <w:szCs w:val="24"/>
        </w:rPr>
        <w:t>as a copy of the previously filed Preliminary Objectio</w:t>
      </w:r>
      <w:r w:rsidR="00813B68">
        <w:rPr>
          <w:rFonts w:ascii="Times New Roman" w:hAnsi="Times New Roman" w:cs="Times New Roman"/>
          <w:sz w:val="24"/>
          <w:szCs w:val="24"/>
        </w:rPr>
        <w:t>ns and Brief.</w:t>
      </w:r>
    </w:p>
    <w:p w14:paraId="3A1724D7" w14:textId="77777777" w:rsidR="005814D6" w:rsidRPr="005814D6" w:rsidRDefault="005814D6" w:rsidP="005814D6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</w:p>
    <w:p w14:paraId="2C1B11C9" w14:textId="7E9972C6" w:rsidR="005814D6" w:rsidRPr="005814D6" w:rsidRDefault="005814D6" w:rsidP="005814D6">
      <w:pPr>
        <w:pStyle w:val="NoSpacing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814D6">
        <w:rPr>
          <w:rFonts w:ascii="Times New Roman" w:hAnsi="Times New Roman" w:cs="Times New Roman"/>
          <w:b/>
          <w:sz w:val="24"/>
          <w:szCs w:val="24"/>
        </w:rPr>
        <w:t>PROOF OF SERVICE OF THE PREACIPE FOR ARGUMENT and THE PRELIMINARY OBJECTIONS</w:t>
      </w:r>
      <w:r w:rsidR="008A7174">
        <w:rPr>
          <w:rFonts w:ascii="Times New Roman" w:hAnsi="Times New Roman" w:cs="Times New Roman"/>
          <w:b/>
          <w:sz w:val="24"/>
          <w:szCs w:val="24"/>
        </w:rPr>
        <w:t xml:space="preserve"> and BRIEF IN SUPPORT OF POs.</w:t>
      </w:r>
    </w:p>
    <w:p w14:paraId="3CC0FF31" w14:textId="0652EA5A" w:rsid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814D6">
        <w:rPr>
          <w:rFonts w:ascii="Times New Roman" w:hAnsi="Times New Roman" w:cs="Times New Roman"/>
          <w:sz w:val="24"/>
          <w:szCs w:val="24"/>
        </w:rPr>
        <w:t>The moving party shall file with the Department of Court Records a</w:t>
      </w:r>
      <w:r w:rsidR="008F0174">
        <w:rPr>
          <w:rFonts w:ascii="Times New Roman" w:hAnsi="Times New Roman" w:cs="Times New Roman"/>
          <w:sz w:val="24"/>
          <w:szCs w:val="24"/>
        </w:rPr>
        <w:t>n</w:t>
      </w:r>
      <w:r w:rsidRPr="005814D6">
        <w:rPr>
          <w:rFonts w:ascii="Times New Roman" w:hAnsi="Times New Roman" w:cs="Times New Roman"/>
          <w:sz w:val="24"/>
          <w:szCs w:val="24"/>
        </w:rPr>
        <w:t xml:space="preserve"> Affidavit of Service showing that the Praecipe to Schedule Argument and the Preliminary Objections </w:t>
      </w:r>
      <w:r w:rsidR="005D151C">
        <w:rPr>
          <w:rFonts w:ascii="Times New Roman" w:hAnsi="Times New Roman" w:cs="Times New Roman"/>
          <w:sz w:val="24"/>
          <w:szCs w:val="24"/>
        </w:rPr>
        <w:t xml:space="preserve">and Brief </w:t>
      </w:r>
      <w:r w:rsidRPr="005814D6">
        <w:rPr>
          <w:rFonts w:ascii="Times New Roman" w:hAnsi="Times New Roman" w:cs="Times New Roman"/>
          <w:sz w:val="24"/>
          <w:szCs w:val="24"/>
        </w:rPr>
        <w:t>have been duly served upon the parties of the case.</w:t>
      </w:r>
    </w:p>
    <w:p w14:paraId="559240FE" w14:textId="2E49AA24" w:rsidR="005814D6" w:rsidRPr="005814D6" w:rsidRDefault="005814D6" w:rsidP="005814D6">
      <w:pPr>
        <w:pStyle w:val="NoSpacing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moving party shall also supply a copy of the Preliminary Objections </w:t>
      </w:r>
      <w:r w:rsidR="00813B68">
        <w:rPr>
          <w:rFonts w:ascii="Times New Roman" w:hAnsi="Times New Roman" w:cs="Times New Roman"/>
          <w:sz w:val="24"/>
          <w:szCs w:val="24"/>
        </w:rPr>
        <w:t xml:space="preserve">and Brief </w:t>
      </w:r>
      <w:r>
        <w:rPr>
          <w:rFonts w:ascii="Times New Roman" w:hAnsi="Times New Roman" w:cs="Times New Roman"/>
          <w:sz w:val="24"/>
          <w:szCs w:val="24"/>
        </w:rPr>
        <w:t xml:space="preserve">to the appropriate </w:t>
      </w:r>
      <w:r w:rsidR="005D151C">
        <w:rPr>
          <w:rFonts w:ascii="Times New Roman" w:hAnsi="Times New Roman" w:cs="Times New Roman"/>
          <w:sz w:val="24"/>
          <w:szCs w:val="24"/>
        </w:rPr>
        <w:t xml:space="preserve">family court </w:t>
      </w:r>
      <w:r>
        <w:rPr>
          <w:rFonts w:ascii="Times New Roman" w:hAnsi="Times New Roman" w:cs="Times New Roman"/>
          <w:sz w:val="24"/>
          <w:szCs w:val="24"/>
        </w:rPr>
        <w:t xml:space="preserve">department that the Preliminary Objections may involve. (Ex. If the POs involve a custody matter, deliver a copy of the POs to the Custody Department. If the POs involve a support matter, deliver a copy </w:t>
      </w:r>
      <w:r w:rsidR="005D151C"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the Support Office/Client Service Center.)</w:t>
      </w:r>
    </w:p>
    <w:sectPr w:rsidR="005814D6" w:rsidRPr="005814D6" w:rsidSect="00C47431">
      <w:pgSz w:w="12240" w:h="15840"/>
      <w:pgMar w:top="13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5299D" w14:textId="77777777" w:rsidR="00F63E8C" w:rsidRDefault="00F63E8C" w:rsidP="008704B3">
      <w:pPr>
        <w:spacing w:after="0" w:line="240" w:lineRule="auto"/>
      </w:pPr>
      <w:r>
        <w:separator/>
      </w:r>
    </w:p>
  </w:endnote>
  <w:endnote w:type="continuationSeparator" w:id="0">
    <w:p w14:paraId="7C38C9F9" w14:textId="77777777" w:rsidR="00F63E8C" w:rsidRDefault="00F63E8C" w:rsidP="00870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67000" w14:textId="77777777" w:rsidR="00F63E8C" w:rsidRDefault="00F63E8C" w:rsidP="008704B3">
      <w:pPr>
        <w:spacing w:after="0" w:line="240" w:lineRule="auto"/>
      </w:pPr>
      <w:r>
        <w:separator/>
      </w:r>
    </w:p>
  </w:footnote>
  <w:footnote w:type="continuationSeparator" w:id="0">
    <w:p w14:paraId="77B78A52" w14:textId="77777777" w:rsidR="00F63E8C" w:rsidRDefault="00F63E8C" w:rsidP="00870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E4E0B"/>
    <w:multiLevelType w:val="hybridMultilevel"/>
    <w:tmpl w:val="B1B88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9835D8"/>
    <w:multiLevelType w:val="hybridMultilevel"/>
    <w:tmpl w:val="9A38E984"/>
    <w:lvl w:ilvl="0" w:tplc="1CF6745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210E1F"/>
    <w:multiLevelType w:val="hybridMultilevel"/>
    <w:tmpl w:val="EF32FADE"/>
    <w:lvl w:ilvl="0" w:tplc="24ECF5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0D4E91"/>
    <w:multiLevelType w:val="hybridMultilevel"/>
    <w:tmpl w:val="4300B8DA"/>
    <w:lvl w:ilvl="0" w:tplc="35BCC9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980977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A495A"/>
    <w:multiLevelType w:val="hybridMultilevel"/>
    <w:tmpl w:val="A164E74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2643910">
    <w:abstractNumId w:val="4"/>
  </w:num>
  <w:num w:numId="2" w16cid:durableId="761268893">
    <w:abstractNumId w:val="0"/>
  </w:num>
  <w:num w:numId="3" w16cid:durableId="516232720">
    <w:abstractNumId w:val="2"/>
  </w:num>
  <w:num w:numId="4" w16cid:durableId="1233347650">
    <w:abstractNumId w:val="3"/>
  </w:num>
  <w:num w:numId="5" w16cid:durableId="1994409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731"/>
    <w:rsid w:val="000579A2"/>
    <w:rsid w:val="000E6DC9"/>
    <w:rsid w:val="000F2D03"/>
    <w:rsid w:val="00155936"/>
    <w:rsid w:val="001E4AF3"/>
    <w:rsid w:val="002203D6"/>
    <w:rsid w:val="003E0A36"/>
    <w:rsid w:val="003F5DCC"/>
    <w:rsid w:val="00414B4A"/>
    <w:rsid w:val="00487A7A"/>
    <w:rsid w:val="005814D6"/>
    <w:rsid w:val="005D151C"/>
    <w:rsid w:val="006751D4"/>
    <w:rsid w:val="006C1CAE"/>
    <w:rsid w:val="006C6731"/>
    <w:rsid w:val="007B2B31"/>
    <w:rsid w:val="007C56EC"/>
    <w:rsid w:val="00813B68"/>
    <w:rsid w:val="008704B3"/>
    <w:rsid w:val="008A7174"/>
    <w:rsid w:val="008F0174"/>
    <w:rsid w:val="00916E45"/>
    <w:rsid w:val="00946735"/>
    <w:rsid w:val="00951827"/>
    <w:rsid w:val="009B2EDC"/>
    <w:rsid w:val="009D018F"/>
    <w:rsid w:val="00A51245"/>
    <w:rsid w:val="00B15633"/>
    <w:rsid w:val="00B67343"/>
    <w:rsid w:val="00C47431"/>
    <w:rsid w:val="00D638E6"/>
    <w:rsid w:val="00D9320A"/>
    <w:rsid w:val="00F63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50766B"/>
  <w15:chartTrackingRefBased/>
  <w15:docId w15:val="{93AE2634-C580-4E87-82D7-874C8111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673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8704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4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87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04B3"/>
  </w:style>
  <w:style w:type="paragraph" w:styleId="Footer">
    <w:name w:val="footer"/>
    <w:basedOn w:val="Normal"/>
    <w:link w:val="FooterChar"/>
    <w:uiPriority w:val="99"/>
    <w:unhideWhenUsed/>
    <w:rsid w:val="008704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04B3"/>
  </w:style>
  <w:style w:type="paragraph" w:styleId="NoSpacing">
    <w:name w:val="No Spacing"/>
    <w:uiPriority w:val="1"/>
    <w:qFormat/>
    <w:rsid w:val="006C1C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1732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Goodrich Kelly</dc:creator>
  <cp:keywords/>
  <dc:description/>
  <cp:lastModifiedBy>Harpur,Patricia</cp:lastModifiedBy>
  <cp:revision>2</cp:revision>
  <cp:lastPrinted>2025-02-20T16:57:00Z</cp:lastPrinted>
  <dcterms:created xsi:type="dcterms:W3CDTF">2025-02-20T19:48:00Z</dcterms:created>
  <dcterms:modified xsi:type="dcterms:W3CDTF">2025-02-20T19:48:00Z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caac2e-1f1b-4195-af4b-41e7a7f60907_Enabled">
    <vt:lpwstr>true</vt:lpwstr>
  </property>
  <property fmtid="{D5CDD505-2E9C-101B-9397-08002B2CF9AE}" pid="3" name="MSIP_Label_91caac2e-1f1b-4195-af4b-41e7a7f60907_SetDate">
    <vt:lpwstr>2025-02-20T19:48:54Z</vt:lpwstr>
  </property>
  <property fmtid="{D5CDD505-2E9C-101B-9397-08002B2CF9AE}" pid="4" name="MSIP_Label_91caac2e-1f1b-4195-af4b-41e7a7f60907_Method">
    <vt:lpwstr>Standard</vt:lpwstr>
  </property>
  <property fmtid="{D5CDD505-2E9C-101B-9397-08002B2CF9AE}" pid="5" name="MSIP_Label_91caac2e-1f1b-4195-af4b-41e7a7f60907_Name">
    <vt:lpwstr>defa4170-0d19-0005-0004-bc88714345d2</vt:lpwstr>
  </property>
  <property fmtid="{D5CDD505-2E9C-101B-9397-08002B2CF9AE}" pid="6" name="MSIP_Label_91caac2e-1f1b-4195-af4b-41e7a7f60907_SiteId">
    <vt:lpwstr>3cabe054-d40a-4e65-a310-650b0035177f</vt:lpwstr>
  </property>
  <property fmtid="{D5CDD505-2E9C-101B-9397-08002B2CF9AE}" pid="7" name="MSIP_Label_91caac2e-1f1b-4195-af4b-41e7a7f60907_ActionId">
    <vt:lpwstr>6141be83-acb2-45ae-bc60-5368dfb060ae</vt:lpwstr>
  </property>
  <property fmtid="{D5CDD505-2E9C-101B-9397-08002B2CF9AE}" pid="8" name="MSIP_Label_91caac2e-1f1b-4195-af4b-41e7a7f60907_ContentBits">
    <vt:lpwstr>0</vt:lpwstr>
  </property>
  <property fmtid="{D5CDD505-2E9C-101B-9397-08002B2CF9AE}" pid="9" name="MSIP_Label_91caac2e-1f1b-4195-af4b-41e7a7f60907_Tag">
    <vt:lpwstr>10, 3, 0, 1</vt:lpwstr>
  </property>
</Properties>
</file>